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7A" w:rsidRPr="00212C7A" w:rsidRDefault="00212C7A" w:rsidP="006E19D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6D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F5DF44" wp14:editId="2B82EC5A">
            <wp:simplePos x="0" y="0"/>
            <wp:positionH relativeFrom="column">
              <wp:posOffset>-175260</wp:posOffset>
            </wp:positionH>
            <wp:positionV relativeFrom="paragraph">
              <wp:posOffset>41910</wp:posOffset>
            </wp:positionV>
            <wp:extent cx="16954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57" y="21390"/>
                <wp:lineTo x="21357" y="0"/>
                <wp:lineTo x="0" y="0"/>
              </wp:wrapPolygon>
            </wp:wrapThrough>
            <wp:docPr id="1" name="Рисунок 1" descr="C:\Users\user\Downloads\ad192a24-cfc9-4aba-be3d-78d561dfe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192a24-cfc9-4aba-be3d-78d561dfe8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2" t="28135" r="16357" b="22327"/>
                    <a:stretch/>
                  </pic:blipFill>
                  <pic:spPr bwMode="auto">
                    <a:xfrm>
                      <a:off x="0" y="0"/>
                      <a:ext cx="1695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C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6F1589" w:rsidRDefault="006F1589" w:rsidP="006F1589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САГАТЮК Эрна Викторовна</w:t>
      </w:r>
      <w:r>
        <w:rPr>
          <w:b/>
          <w:sz w:val="28"/>
          <w:szCs w:val="28"/>
          <w:lang w:val="kk-KZ"/>
        </w:rPr>
        <w:t>,</w:t>
      </w:r>
    </w:p>
    <w:p w:rsidR="006F1589" w:rsidRDefault="006F1589" w:rsidP="006F1589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М. Горький атындағы жалпы білім беретін мектебінің педагог – психологы.</w:t>
      </w:r>
    </w:p>
    <w:p w:rsidR="006F1589" w:rsidRDefault="006F1589" w:rsidP="006F1589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Түркістан облысы, Шардара ауданы</w:t>
      </w:r>
    </w:p>
    <w:p w:rsidR="006F1589" w:rsidRDefault="006F1589" w:rsidP="006F158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212C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</w:t>
      </w:r>
    </w:p>
    <w:p w:rsidR="006F1589" w:rsidRDefault="006F1589" w:rsidP="006F158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F1589" w:rsidRDefault="006F1589" w:rsidP="006F158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F1589" w:rsidRDefault="006F1589" w:rsidP="006F158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4760A5" w:rsidRPr="00212C7A" w:rsidRDefault="006F1589" w:rsidP="006F15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C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КРУГЛЫЙ СТОЛ «</w:t>
      </w:r>
      <w:r w:rsidRPr="002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«ПСИХОЛОГО-ПЕДАГОГИЧЕСКИЕ И ТЕХНОЛОГИЧЕСКИЕ АСПЕКТЫ ЛИЧНОСТНО ОРИЕНТИРОВАННОГО ОБУЧЕНИЯ»</w:t>
      </w:r>
    </w:p>
    <w:p w:rsidR="006E19DD" w:rsidRPr="006F1589" w:rsidRDefault="006E19DD" w:rsidP="00212C7A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"Менять педагогические ориентиры -</w:t>
      </w:r>
      <w:r w:rsidRPr="006F158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  <w:t>это самое трудное и самое необходимое,</w:t>
      </w:r>
      <w:r w:rsidRPr="006F158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  <w:t>что приходиться делать сегодня".</w:t>
      </w:r>
      <w:r w:rsidRPr="006F158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br/>
      </w:r>
      <w:proofErr w:type="spellStart"/>
      <w:r w:rsidRPr="006F158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В.А.Караковский</w:t>
      </w:r>
      <w:proofErr w:type="spellEnd"/>
    </w:p>
    <w:p w:rsidR="006E19DD" w:rsidRPr="006F1589" w:rsidRDefault="006E19DD" w:rsidP="006F1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Цель: </w:t>
      </w:r>
    </w:p>
    <w:p w:rsidR="006E19DD" w:rsidRPr="006F1589" w:rsidRDefault="006E19DD" w:rsidP="006F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проанализировать особенности традиционных и личностно ориентированных технологий обучения; </w:t>
      </w:r>
    </w:p>
    <w:p w:rsidR="006E19DD" w:rsidRPr="006F1589" w:rsidRDefault="006E19DD" w:rsidP="006F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сформировать у участников семинара представление о современной развивающей технологии обучения; </w:t>
      </w:r>
    </w:p>
    <w:p w:rsidR="006E19DD" w:rsidRPr="006F1589" w:rsidRDefault="006E19DD" w:rsidP="006F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разработать рекомендации по планированию и анализу личностно ориентированного урока, составлению </w:t>
      </w:r>
      <w:proofErr w:type="spellStart"/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разноуровневых</w:t>
      </w:r>
      <w:proofErr w:type="spellEnd"/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заданий.</w:t>
      </w:r>
    </w:p>
    <w:p w:rsidR="006E19DD" w:rsidRPr="006F1589" w:rsidRDefault="006E19DD" w:rsidP="006F1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личностно ориентированного образования включает (кроме знаний, умений и навыков) такие составляющие, как освоение опыта творческой деятельности и овладение опытом эмоционально-волевого отношения к миру, к другим людям, которые дают личности возможность самосовершенствоваться, поддерживать взаимовыгодные отношения социальной средой, решать разнообразные проблемы жизни и деятельности.</w:t>
      </w:r>
    </w:p>
    <w:p w:rsidR="006E19DD" w:rsidRPr="006F1589" w:rsidRDefault="006E19DD" w:rsidP="006F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Развивающее обучение учит «видеть» и формулировать проблему, анализировать факты, работать с различными пособиями, выдвигать гипотезы, осуществлять проверку правильности гипотезы, формулировать выводы.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План семинара.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Практическое задание для педагогов "Паутина ".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Теоретическая часть.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Практическая часть: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работа в группах.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выступление представителя от рабочей группы.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знакомство педагогов с методами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Рефлексия.</w:t>
      </w:r>
    </w:p>
    <w:p w:rsidR="006E19DD" w:rsidRPr="006F1589" w:rsidRDefault="006E19DD" w:rsidP="006F1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Ход семинара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 Практическое задание для педагогов "Паутина".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участники семинара встают в круг. Передают друг другу нить, называя свое имя и место работы.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 Теоретическая часть.</w:t>
      </w:r>
    </w:p>
    <w:p w:rsid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современных условиях наблюдается переход на гибкие модели организации педагогического процесса, который ориентирован на личность учащихся, более мотивирован, носит во многом вариативный и коррекционный характер. Возникает потребность в разработке и внедрении соответствующих технологий. Важными, на наш взгляд, являются личностно-ориентированные технологии, так как они предусматривают приоритет </w:t>
      </w: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субъект-субъектного</w:t>
      </w:r>
      <w:proofErr w:type="gram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это создает комфортные условия для творческого и индивидуального развития детей, адаптации их интересов к любой сфере человеческой жизни, а также для внедрения личностно-ориентированных подхода.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 личностно-ориентированным подходом принято понимать методологическую ориентацию в педагогической деятельности, позволяющую посредством опоры на систему взаимосвязанных понятий, идей и способов действий обеспечивать и подде</w:t>
      </w:r>
      <w:r w:rsidR="004760A5"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рживать процессы самопознания 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самореализации личности ребенка, развитие его неповторимой индивидуальности.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Цель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технологии личностно-ориентированного обучения - максимальное развитие индивидуальных познавательных способностей ребенка, на основе имеющегося у него опыта жизнедеятельности.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Охарактеризуем три составляющие данного подхода 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Первая составляющая - основные понятия,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которые при осуществлении педагогических действий являются главным инструментом </w:t>
      </w: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мыследеятельности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Искажение их смысла затрудняет или даже делает невозможным осознанное и целенаправленное применение рассматриваемой ориентации в педагогической деятельности.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 основным понятиям личностно-ориентированного подхода, на наш взгляд, можно отнести </w:t>
      </w: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следующие</w:t>
      </w:r>
      <w:proofErr w:type="gram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индивидуальность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неповторимое своеобразие </w:t>
      </w: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человека</w:t>
      </w:r>
      <w:proofErr w:type="gram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отличающее его от других индивидов;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личность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постоянно изменяющееся системное качество, характеризующее социальную сущность человека;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самоактуализированная</w:t>
      </w:r>
      <w:proofErr w:type="spellEnd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личность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человек, осознанно и активно реализующий стремление стать самим собой, наиболее полно раскрыть свои возможности и способности;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самовыражение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- процесс и результат развития и проявления индивидом присущих ему качеств и способностей;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субъект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индивид или группа, </w:t>
      </w: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обладающие</w:t>
      </w:r>
      <w:proofErr w:type="gram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осознанной творческой активностью и преобразующие окружающую действительность;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субъектность</w:t>
      </w:r>
      <w:proofErr w:type="spellEnd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качество отдельного человека или группы, отражающее способность быть индивидуальным или групповым субъектом и выражающееся мерой обладания активностью и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свободой в выборе и осуществлении деятельности;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Я-концепция</w:t>
      </w:r>
      <w:proofErr w:type="gramEnd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осознаваемая и переживаемая человеком система представлений о самом себе, на основе которой он строит свою жизнедеятельность, взаимодействие с другими людьми, отношения к себе и окружающим;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выбор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активности;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педагогическая поддержка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деятельность педагогов по оказанию превентивной и оперативной помощи детям в решении их индивидуальных проблем, связанных с физическим и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психическим здоровьем, общением, успешным продвижением в обучении, жизненным и профессиональным самоопределением (О.С. </w:t>
      </w: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Газман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Т.В. Фролова).</w:t>
      </w:r>
    </w:p>
    <w:p w:rsid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Вторая составляющая - исходные положения и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основные правила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построения процесса обучения и воспитания учащихся - это принципы личностно-ориентированного подхода.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Принцип </w:t>
      </w:r>
      <w:proofErr w:type="spellStart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самоактуализации</w:t>
      </w:r>
      <w:proofErr w:type="spellEnd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каждом ребенке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воспитанников к проявлению и развитию своих природных и социально приобретенных возможностей. Педагог должен верить в возможности ребенка, стимулировать и поддерживать стремление воспитанников проявлять и развивать свои способности, обеспечивать успешное протекание процессов самопознания и саморазвития.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Принцип индивидуальности.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Главная задача образовательного учреждения - это создание условий для формирования индивидуальности личности воспитанника и педагога. Необходимо не только учитывать индивидуальные особенности ребенка, но и всячески содействовать их дальнейшему развитию. Каждый член детского коллектива должен быть (стать) самим собой, обрести (постичь) свой образ. На учебных занятиях надо создавать условия, способствующие становлению и проявлению индивидуальности воспитанника, формированию у него индивидуального стиля познавательной деятельности.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Принцип </w:t>
      </w:r>
      <w:proofErr w:type="spellStart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субъектности</w:t>
      </w:r>
      <w:proofErr w:type="spellEnd"/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Индивидуальность присуща лишь тому человеку, который реально обладает субъектными полномочиями и умело использует их в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построении деятельности, общения и отношений. Следует помочь ребенку стать подлинным субъектом жизнедеятельности в обществе, способствовать формированию и обогащению его субъектного опыта.</w:t>
      </w:r>
    </w:p>
    <w:p w:rsid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Принцип выбора.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Без выбора невозможно развитие индивидуальности и </w:t>
      </w: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субъектности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самоактуализации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способностей ребенка. Педагогически целесообразно, чтобы воспитанник жил, учился и воспитывался в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социуме. Ребенок обладает возможностями в выборе освоения образовательных программ, темпа учебной деятельности, заданий на занятии и способов их выполнения.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Принцип творчества и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успеха.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Индивидуальная и коллективная творческая деятельность позволяет определять и развивать индивидуальные особенности ребёнка и уникальность учебной группы. Благодаря творчеству ребенок выявляет свои способности, узнает о "сильных" сторонах своей личности. Достижение успеха в том или ином, виде деятельности способствует формированию позитивной </w:t>
      </w: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Я-концепции</w:t>
      </w:r>
      <w:proofErr w:type="gram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Достижения и у</w:t>
      </w:r>
      <w:r w:rsidR="00D518D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спехи должны стать главным </w:t>
      </w:r>
      <w:proofErr w:type="spellStart"/>
      <w:r w:rsidR="00D518D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крит</w:t>
      </w:r>
      <w:proofErr w:type="spellEnd"/>
      <w:r w:rsidR="00D518D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е</w:t>
      </w: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рием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анализа и результата образного процесса.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Принцип доверия и поддержки.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Доверие и вера в ребенка, поддержка его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 Атмосфера доверия и поддержки раскрепощает воспитанников, содействует раскрытию их творческого потенциала, достижению максимально возможных результатов деятельности.</w:t>
      </w:r>
    </w:p>
    <w:p w:rsidR="006E19DD" w:rsidRP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Третий компонент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личностно-ориентированного подхода - это </w:t>
      </w: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технологическая составляющая, </w:t>
      </w: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которая включает в себя наиболее адекватные данной ориентации способы педагогической деятельности. Технологический арсенал личностно-ориентированного подхода составляют методы и приемы, соответствующие таким требованиям, как:</w:t>
      </w:r>
    </w:p>
    <w:p w:rsidR="006E19DD" w:rsidRPr="006F1589" w:rsidRDefault="006E19DD" w:rsidP="006F1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диалогичность;</w:t>
      </w:r>
    </w:p>
    <w:p w:rsidR="006E19DD" w:rsidRPr="006F1589" w:rsidRDefault="006E19DD" w:rsidP="006F1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деятельностно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-творческий характер;</w:t>
      </w:r>
    </w:p>
    <w:p w:rsidR="006E19DD" w:rsidRPr="006F1589" w:rsidRDefault="006E19DD" w:rsidP="006F1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направленность на поддержку индивидуального развития ребенка;</w:t>
      </w:r>
    </w:p>
    <w:p w:rsidR="006E19DD" w:rsidRPr="006F1589" w:rsidRDefault="006E19DD" w:rsidP="006F1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предоставление воспитаннику необходимого пространства свободы для принятия самостоятельных решений, творчества, выбора содержания и способов обучения.</w:t>
      </w:r>
    </w:p>
    <w:p w:rsid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Большинство педагогов-исследователей склонно включать в данный арсенал диалог, игровые и рефлексивные методы и приемы, а также способы </w:t>
      </w:r>
      <w:proofErr w:type="spell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фасилитации</w:t>
      </w:r>
      <w:proofErr w:type="spell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(повышение скорости и продуктивности деятельности индивида, вследствие воображаемого или реального присутствия другого человека) и педагогической поддержки личности ребенка в процессе его саморазвития и самореализации. Использование личностно-ориентированного подхода в обучении и воспитании школьников невозможно без применения методов</w:t>
      </w:r>
      <w:r w:rsid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диагностики и самодиагностики.</w:t>
      </w:r>
    </w:p>
    <w:p w:rsid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Создание ситуации успеха является важнейшим средством личностно-ориентированной педагогической деятельности.</w:t>
      </w:r>
    </w:p>
    <w:p w:rsid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Подготовка учебного материала предусматривает учет индивидуальных особенностей и возможностей детей, а образовательный процесс направлен на "зону ближайшего развития" воспитанника. Поэтому, важен учет возрастных и индивидуальных </w:t>
      </w: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особенностей</w:t>
      </w:r>
      <w:proofErr w:type="gramEnd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Чем меньше возраст, тем непосредственнее восприятие, тем больше ребенок верит своему педагогу, безоговорочно подчиняется его авторитету. Поэтому в младшем школьном и раннем подростковом возрасте легче воспитывать положительные привычки, приучать воспитанников к труду, дисциплине, поведению в обществе.</w:t>
      </w:r>
    </w:p>
    <w:p w:rsidR="006F1589" w:rsidRDefault="006E19DD" w:rsidP="006F15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proofErr w:type="gramStart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Мера эффективности личностно-ориентированных педагогических технологий зависит от того, в какой степени представлено в их целевом компоненты развитие человека, как учтены его индивидуально-психологические особенности, перспективы, объектное поведение и субъективное отношение к миру, людям, самому себе.</w:t>
      </w:r>
      <w:proofErr w:type="gramEnd"/>
    </w:p>
    <w:p w:rsidR="006E19DD" w:rsidRPr="006F1589" w:rsidRDefault="006F1589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Л</w:t>
      </w:r>
      <w:proofErr w:type="spellStart"/>
      <w:r w:rsidR="006E19DD"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ичностно</w:t>
      </w:r>
      <w:proofErr w:type="spellEnd"/>
      <w:r w:rsidR="006E19DD"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-ориентированный подход - это важнейший принцип психологической науки, предусматривающий индивидуальный подход к ребенку, как к личности с пониманием ее как системы, определяющей все другие психические явления.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 Практическая часть.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а) работа в группах.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Всем участникам семинара предлагается ответить на вопросы</w:t>
      </w:r>
      <w:r w:rsidR="00D518D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теме</w:t>
      </w:r>
      <w:bookmarkStart w:id="0" w:name="_GoBack"/>
      <w:bookmarkEnd w:id="0"/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б) выступление представителя от рабочей группы.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Просмотр видеоролика «Ключ к сердцу ребенка» 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 Рефлексия.</w:t>
      </w:r>
    </w:p>
    <w:p w:rsidR="006E19DD" w:rsidRPr="006F1589" w:rsidRDefault="006E19DD" w:rsidP="006F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15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Каждый участник семинара заполняет рефлексивный лист.</w:t>
      </w:r>
    </w:p>
    <w:p w:rsidR="00957156" w:rsidRPr="006F1589" w:rsidRDefault="00957156">
      <w:pPr>
        <w:rPr>
          <w:rFonts w:ascii="Times New Roman" w:hAnsi="Times New Roman" w:cs="Times New Roman"/>
          <w:sz w:val="20"/>
          <w:szCs w:val="20"/>
        </w:rPr>
      </w:pPr>
    </w:p>
    <w:sectPr w:rsidR="00957156" w:rsidRPr="006F1589" w:rsidSect="00212C7A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F1" w:rsidRDefault="00F534F1" w:rsidP="00212C7A">
      <w:pPr>
        <w:spacing w:after="0" w:line="240" w:lineRule="auto"/>
      </w:pPr>
      <w:r>
        <w:separator/>
      </w:r>
    </w:p>
  </w:endnote>
  <w:endnote w:type="continuationSeparator" w:id="0">
    <w:p w:rsidR="00F534F1" w:rsidRDefault="00F534F1" w:rsidP="0021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F1" w:rsidRDefault="00F534F1" w:rsidP="00212C7A">
      <w:pPr>
        <w:spacing w:after="0" w:line="240" w:lineRule="auto"/>
      </w:pPr>
      <w:r>
        <w:separator/>
      </w:r>
    </w:p>
  </w:footnote>
  <w:footnote w:type="continuationSeparator" w:id="0">
    <w:p w:rsidR="00F534F1" w:rsidRDefault="00F534F1" w:rsidP="0021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5F61"/>
    <w:multiLevelType w:val="hybridMultilevel"/>
    <w:tmpl w:val="932C9A7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9CE796C"/>
    <w:multiLevelType w:val="multilevel"/>
    <w:tmpl w:val="E1E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03881"/>
    <w:multiLevelType w:val="multilevel"/>
    <w:tmpl w:val="EED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0027D"/>
    <w:multiLevelType w:val="multilevel"/>
    <w:tmpl w:val="6D9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05EC1"/>
    <w:multiLevelType w:val="multilevel"/>
    <w:tmpl w:val="C9E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77B32"/>
    <w:multiLevelType w:val="multilevel"/>
    <w:tmpl w:val="00C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5F"/>
    <w:rsid w:val="00212C7A"/>
    <w:rsid w:val="004760A5"/>
    <w:rsid w:val="006E19DD"/>
    <w:rsid w:val="006F1589"/>
    <w:rsid w:val="00957156"/>
    <w:rsid w:val="00C126A9"/>
    <w:rsid w:val="00D518D6"/>
    <w:rsid w:val="00D8415F"/>
    <w:rsid w:val="00F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C7A"/>
  </w:style>
  <w:style w:type="paragraph" w:styleId="a7">
    <w:name w:val="footer"/>
    <w:basedOn w:val="a"/>
    <w:link w:val="a8"/>
    <w:uiPriority w:val="99"/>
    <w:unhideWhenUsed/>
    <w:rsid w:val="0021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C7A"/>
  </w:style>
  <w:style w:type="paragraph" w:styleId="a9">
    <w:name w:val="Normal (Web)"/>
    <w:basedOn w:val="a"/>
    <w:uiPriority w:val="99"/>
    <w:semiHidden/>
    <w:unhideWhenUsed/>
    <w:rsid w:val="006F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C7A"/>
  </w:style>
  <w:style w:type="paragraph" w:styleId="a7">
    <w:name w:val="footer"/>
    <w:basedOn w:val="a"/>
    <w:link w:val="a8"/>
    <w:uiPriority w:val="99"/>
    <w:unhideWhenUsed/>
    <w:rsid w:val="0021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C7A"/>
  </w:style>
  <w:style w:type="paragraph" w:styleId="a9">
    <w:name w:val="Normal (Web)"/>
    <w:basedOn w:val="a"/>
    <w:uiPriority w:val="99"/>
    <w:semiHidden/>
    <w:unhideWhenUsed/>
    <w:rsid w:val="006F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9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98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2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1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3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2024-11-28T18:21:00Z</cp:lastPrinted>
  <dcterms:created xsi:type="dcterms:W3CDTF">2024-11-28T18:04:00Z</dcterms:created>
  <dcterms:modified xsi:type="dcterms:W3CDTF">2025-08-04T07:06:00Z</dcterms:modified>
</cp:coreProperties>
</file>